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E8" w:rsidRDefault="0053695E" w:rsidP="001746E8">
      <w:pPr>
        <w:pStyle w:val="BodyText"/>
        <w:ind w:right="-1"/>
        <w:jc w:val="center"/>
      </w:pPr>
      <w:r w:rsidRPr="003F60CE">
        <w:rPr>
          <w:rFonts w:ascii="Lucida Bright" w:hAnsi="Lucida Bright" w:cs="Aharoni"/>
          <w:noProof/>
          <w:szCs w:val="24"/>
          <w:lang w:eastAsia="en-GB"/>
        </w:rPr>
        <w:drawing>
          <wp:inline distT="0" distB="0" distL="0" distR="0" wp14:anchorId="40FF9ADE" wp14:editId="28E4FC8F">
            <wp:extent cx="1428750" cy="16266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54" cy="16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5E" w:rsidRDefault="0053695E" w:rsidP="001746E8">
      <w:pPr>
        <w:pStyle w:val="BodyText"/>
        <w:ind w:right="-1"/>
        <w:jc w:val="center"/>
      </w:pPr>
    </w:p>
    <w:p w:rsidR="001746E8" w:rsidRDefault="001746E8" w:rsidP="001746E8">
      <w:pPr>
        <w:pStyle w:val="BodyText"/>
        <w:ind w:right="-1"/>
        <w:jc w:val="center"/>
      </w:pPr>
    </w:p>
    <w:p w:rsidR="001746E8" w:rsidRDefault="001746E8" w:rsidP="001746E8">
      <w:pPr>
        <w:pStyle w:val="BodyText"/>
        <w:ind w:right="-1"/>
        <w:jc w:val="center"/>
      </w:pPr>
    </w:p>
    <w:p w:rsidR="001746E8" w:rsidRDefault="001746E8" w:rsidP="001746E8">
      <w:pPr>
        <w:pStyle w:val="BodyText"/>
      </w:pPr>
    </w:p>
    <w:p w:rsidR="001746E8" w:rsidRDefault="001746E8" w:rsidP="001746E8">
      <w:pPr>
        <w:pStyle w:val="BodyText"/>
      </w:pPr>
    </w:p>
    <w:p w:rsidR="001746E8" w:rsidRDefault="0053695E" w:rsidP="001746E8">
      <w:pPr>
        <w:pStyle w:val="BodyText"/>
        <w:jc w:val="center"/>
        <w:rPr>
          <w:b/>
          <w:sz w:val="40"/>
        </w:rPr>
      </w:pPr>
      <w:r>
        <w:rPr>
          <w:b/>
          <w:sz w:val="40"/>
        </w:rPr>
        <w:t>DISTRIBUTION OF ASSETS IN INTESTACY</w:t>
      </w:r>
    </w:p>
    <w:p w:rsidR="001746E8" w:rsidRDefault="001746E8" w:rsidP="001746E8">
      <w:pPr>
        <w:pStyle w:val="BodyText"/>
        <w:rPr>
          <w:sz w:val="24"/>
        </w:rPr>
      </w:pPr>
    </w:p>
    <w:p w:rsidR="001746E8" w:rsidRDefault="001746E8" w:rsidP="001746E8">
      <w:pPr>
        <w:pStyle w:val="BodyText"/>
        <w:rPr>
          <w:sz w:val="24"/>
        </w:rPr>
      </w:pPr>
    </w:p>
    <w:p w:rsidR="001746E8" w:rsidRDefault="001746E8" w:rsidP="001746E8">
      <w:pPr>
        <w:pStyle w:val="BodyText"/>
        <w:rPr>
          <w:sz w:val="24"/>
        </w:rPr>
      </w:pPr>
    </w:p>
    <w:p w:rsidR="001746E8" w:rsidRDefault="001746E8" w:rsidP="001746E8">
      <w:pPr>
        <w:pStyle w:val="BodyText"/>
        <w:rPr>
          <w:sz w:val="24"/>
        </w:rPr>
      </w:pPr>
    </w:p>
    <w:p w:rsidR="001746E8" w:rsidRPr="004A0F96" w:rsidRDefault="001746E8" w:rsidP="001746E8">
      <w:pPr>
        <w:pStyle w:val="NoSpacing"/>
        <w:jc w:val="center"/>
        <w:rPr>
          <w:rFonts w:ascii="Calibri" w:eastAsia="Calibri" w:hAnsi="Calibri" w:cs="Times New Roman"/>
        </w:rPr>
      </w:pPr>
    </w:p>
    <w:p w:rsidR="004A0F96" w:rsidRPr="004A0F96" w:rsidRDefault="004A0F96" w:rsidP="001746E8">
      <w:pPr>
        <w:pStyle w:val="NoSpacing"/>
        <w:jc w:val="center"/>
        <w:rPr>
          <w:rFonts w:ascii="Windsor" w:eastAsia="Calibri" w:hAnsi="Windsor" w:cs="Times New Roman"/>
        </w:rPr>
      </w:pPr>
      <w:r w:rsidRPr="004A0F96">
        <w:rPr>
          <w:rFonts w:ascii="Windsor" w:eastAsia="Calibri" w:hAnsi="Windsor" w:cs="Times New Roman"/>
        </w:rPr>
        <w:t>Hamilton Davies LLP</w:t>
      </w:r>
    </w:p>
    <w:p w:rsidR="001746E8" w:rsidRDefault="001746E8" w:rsidP="001746E8">
      <w:pPr>
        <w:pStyle w:val="NoSpacing"/>
        <w:jc w:val="center"/>
        <w:rPr>
          <w:rFonts w:ascii="Arial" w:hAnsi="Arial"/>
          <w:b/>
        </w:rPr>
      </w:pPr>
      <w:r>
        <w:rPr>
          <w:rFonts w:ascii="Arial" w:eastAsia="Calibri" w:hAnsi="Arial" w:cs="Times New Roman"/>
          <w:b/>
        </w:rPr>
        <w:t>28, High Street,</w:t>
      </w:r>
    </w:p>
    <w:p w:rsidR="001746E8" w:rsidRDefault="001746E8" w:rsidP="001746E8">
      <w:pPr>
        <w:pStyle w:val="NoSpacing"/>
        <w:jc w:val="center"/>
        <w:rPr>
          <w:rFonts w:ascii="Arial" w:hAnsi="Arial"/>
          <w:b/>
        </w:rPr>
      </w:pPr>
      <w:r>
        <w:rPr>
          <w:rFonts w:ascii="Arial" w:eastAsia="Calibri" w:hAnsi="Arial" w:cs="Times New Roman"/>
          <w:b/>
        </w:rPr>
        <w:t xml:space="preserve"> Steven</w:t>
      </w:r>
      <w:r>
        <w:rPr>
          <w:rFonts w:ascii="Arial" w:hAnsi="Arial"/>
          <w:b/>
        </w:rPr>
        <w:t xml:space="preserve">age, </w:t>
      </w:r>
    </w:p>
    <w:p w:rsidR="001746E8" w:rsidRDefault="001746E8" w:rsidP="001746E8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Herts, </w:t>
      </w:r>
    </w:p>
    <w:p w:rsidR="001746E8" w:rsidRDefault="001746E8" w:rsidP="001746E8">
      <w:pPr>
        <w:pStyle w:val="NoSpacing"/>
        <w:jc w:val="center"/>
        <w:rPr>
          <w:rFonts w:ascii="Arial" w:hAnsi="Arial"/>
          <w:b/>
        </w:rPr>
      </w:pPr>
      <w:r>
        <w:rPr>
          <w:rFonts w:ascii="Arial" w:eastAsia="Calibri" w:hAnsi="Arial" w:cs="Times New Roman"/>
          <w:b/>
        </w:rPr>
        <w:t>SG1 3HF</w:t>
      </w:r>
    </w:p>
    <w:p w:rsidR="001746E8" w:rsidRDefault="001746E8" w:rsidP="001746E8">
      <w:pPr>
        <w:pStyle w:val="NoSpacing"/>
        <w:jc w:val="center"/>
        <w:rPr>
          <w:rFonts w:ascii="Arial" w:eastAsia="Calibri" w:hAnsi="Arial" w:cs="Times New Roman"/>
          <w:b/>
        </w:rPr>
      </w:pPr>
    </w:p>
    <w:p w:rsidR="001746E8" w:rsidRDefault="001746E8" w:rsidP="001746E8">
      <w:pPr>
        <w:pStyle w:val="NoSpacing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Tel: 01438 315898</w:t>
      </w:r>
      <w:r>
        <w:rPr>
          <w:rFonts w:ascii="Arial" w:eastAsia="Calibri" w:hAnsi="Arial" w:cs="Times New Roman"/>
        </w:rPr>
        <w:tab/>
        <w:t>Fax: 01438 740084</w:t>
      </w:r>
    </w:p>
    <w:p w:rsidR="001746E8" w:rsidRDefault="001746E8" w:rsidP="001746E8">
      <w:pPr>
        <w:pStyle w:val="NoSpacing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Website: www.hamiltondavies.co.uk</w:t>
      </w:r>
    </w:p>
    <w:p w:rsidR="001746E8" w:rsidRDefault="001746E8" w:rsidP="001746E8">
      <w:pPr>
        <w:pStyle w:val="NoSpacing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email: law@hamiltondavies.co.uk</w:t>
      </w:r>
    </w:p>
    <w:p w:rsidR="001746E8" w:rsidRPr="001746E8" w:rsidRDefault="001746E8" w:rsidP="001746E8">
      <w:pPr>
        <w:pStyle w:val="NoSpacing"/>
        <w:jc w:val="center"/>
        <w:rPr>
          <w:rFonts w:ascii="Arial" w:eastAsia="Calibri" w:hAnsi="Arial" w:cs="Arial"/>
        </w:rPr>
      </w:pPr>
    </w:p>
    <w:p w:rsidR="0053695E" w:rsidRDefault="0053695E" w:rsidP="0053695E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4A0F96" w:rsidRPr="0053695E" w:rsidRDefault="004A0F96" w:rsidP="0053695E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3695E" w:rsidRDefault="0053695E" w:rsidP="005369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695E">
        <w:rPr>
          <w:rFonts w:ascii="Arial" w:hAnsi="Arial" w:cs="Arial"/>
          <w:sz w:val="24"/>
          <w:szCs w:val="24"/>
        </w:rPr>
        <w:t xml:space="preserve">If you do not have a Will, it is important to know how your assets will be distributed under the </w:t>
      </w:r>
      <w:r w:rsidRPr="0053695E">
        <w:rPr>
          <w:rFonts w:ascii="Arial" w:hAnsi="Arial" w:cs="Arial"/>
          <w:b/>
          <w:color w:val="FF0000"/>
          <w:sz w:val="24"/>
          <w:szCs w:val="24"/>
        </w:rPr>
        <w:t>“</w:t>
      </w:r>
      <w:r w:rsidRPr="0053695E">
        <w:rPr>
          <w:rFonts w:ascii="Arial" w:hAnsi="Arial" w:cs="Arial"/>
          <w:b/>
          <w:color w:val="FF0000"/>
          <w:sz w:val="24"/>
          <w:szCs w:val="24"/>
          <w:u w:val="single"/>
        </w:rPr>
        <w:t>Intestacy</w:t>
      </w:r>
      <w:r w:rsidRPr="0053695E">
        <w:rPr>
          <w:rFonts w:ascii="Arial" w:hAnsi="Arial" w:cs="Arial"/>
          <w:b/>
          <w:color w:val="FF0000"/>
          <w:sz w:val="24"/>
          <w:szCs w:val="24"/>
        </w:rPr>
        <w:t>”</w:t>
      </w:r>
      <w:r w:rsidRPr="0053695E">
        <w:rPr>
          <w:rFonts w:ascii="Arial" w:hAnsi="Arial" w:cs="Arial"/>
          <w:sz w:val="24"/>
          <w:szCs w:val="24"/>
        </w:rPr>
        <w:t xml:space="preserve"> Laws. This determines who is entitled to a person’s estate when they die without a valid Will. </w:t>
      </w:r>
    </w:p>
    <w:p w:rsidR="0053695E" w:rsidRDefault="0053695E" w:rsidP="0053695E">
      <w:pPr>
        <w:pStyle w:val="NoSpacing"/>
        <w:rPr>
          <w:rFonts w:ascii="Arial" w:hAnsi="Arial" w:cs="Arial"/>
          <w:sz w:val="24"/>
          <w:szCs w:val="24"/>
        </w:rPr>
      </w:pPr>
    </w:p>
    <w:p w:rsidR="0053695E" w:rsidRPr="0053695E" w:rsidRDefault="0053695E" w:rsidP="0053695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2448"/>
        <w:gridCol w:w="4913"/>
      </w:tblGrid>
      <w:tr w:rsidR="0053695E" w:rsidRPr="0053695E" w:rsidTr="006745FD">
        <w:tc>
          <w:tcPr>
            <w:tcW w:w="2942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3695E">
              <w:rPr>
                <w:rFonts w:ascii="Arial" w:hAnsi="Arial" w:cs="Arial"/>
                <w:b/>
                <w:sz w:val="24"/>
                <w:szCs w:val="24"/>
              </w:rPr>
              <w:t xml:space="preserve">If you are married and have children </w:t>
            </w:r>
          </w:p>
        </w:tc>
        <w:tc>
          <w:tcPr>
            <w:tcW w:w="6300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695E">
              <w:rPr>
                <w:rFonts w:ascii="Arial" w:hAnsi="Arial" w:cs="Arial"/>
                <w:sz w:val="24"/>
                <w:szCs w:val="24"/>
              </w:rPr>
              <w:t>The spouse or civil partner would receive:</w:t>
            </w:r>
          </w:p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695E">
              <w:rPr>
                <w:rFonts w:ascii="Arial" w:hAnsi="Arial" w:cs="Arial"/>
                <w:sz w:val="24"/>
                <w:szCs w:val="24"/>
              </w:rPr>
              <w:t>Personal belongings</w:t>
            </w:r>
          </w:p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695E">
              <w:rPr>
                <w:rFonts w:ascii="Arial" w:hAnsi="Arial" w:cs="Arial"/>
                <w:sz w:val="24"/>
                <w:szCs w:val="24"/>
              </w:rPr>
              <w:t>A legacy of £250,000</w:t>
            </w:r>
          </w:p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695E">
              <w:rPr>
                <w:rFonts w:ascii="Arial" w:hAnsi="Arial" w:cs="Arial"/>
                <w:sz w:val="24"/>
                <w:szCs w:val="24"/>
              </w:rPr>
              <w:t>Half of the balance of your estate after the deduction of £250,000</w:t>
            </w:r>
          </w:p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695E">
              <w:rPr>
                <w:rFonts w:ascii="Arial" w:hAnsi="Arial" w:cs="Arial"/>
                <w:sz w:val="24"/>
                <w:szCs w:val="24"/>
              </w:rPr>
              <w:t xml:space="preserve">Children would inherit </w:t>
            </w:r>
            <w:proofErr w:type="gramStart"/>
            <w:r w:rsidRPr="0053695E">
              <w:rPr>
                <w:rFonts w:ascii="Arial" w:hAnsi="Arial" w:cs="Arial"/>
                <w:sz w:val="24"/>
                <w:szCs w:val="24"/>
              </w:rPr>
              <w:t>other</w:t>
            </w:r>
            <w:proofErr w:type="gramEnd"/>
            <w:r w:rsidRPr="0053695E">
              <w:rPr>
                <w:rFonts w:ascii="Arial" w:hAnsi="Arial" w:cs="Arial"/>
                <w:sz w:val="24"/>
                <w:szCs w:val="24"/>
              </w:rPr>
              <w:t xml:space="preserve"> half once they have reached 18</w:t>
            </w:r>
          </w:p>
        </w:tc>
      </w:tr>
      <w:tr w:rsidR="0053695E" w:rsidRPr="0053695E" w:rsidTr="006745FD">
        <w:tc>
          <w:tcPr>
            <w:tcW w:w="2942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3695E">
              <w:rPr>
                <w:rFonts w:ascii="Arial" w:hAnsi="Arial" w:cs="Arial"/>
                <w:b/>
                <w:sz w:val="24"/>
                <w:szCs w:val="24"/>
              </w:rPr>
              <w:t xml:space="preserve">If you are married but have no children </w:t>
            </w:r>
          </w:p>
        </w:tc>
        <w:tc>
          <w:tcPr>
            <w:tcW w:w="6300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695E">
              <w:rPr>
                <w:rFonts w:ascii="Arial" w:hAnsi="Arial" w:cs="Arial"/>
                <w:sz w:val="24"/>
                <w:szCs w:val="24"/>
              </w:rPr>
              <w:t xml:space="preserve">The spouse or civil partner inherits the whole estate </w:t>
            </w:r>
          </w:p>
        </w:tc>
      </w:tr>
      <w:tr w:rsidR="0053695E" w:rsidRPr="0053695E" w:rsidTr="006745FD">
        <w:tc>
          <w:tcPr>
            <w:tcW w:w="2942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3695E">
              <w:rPr>
                <w:rFonts w:ascii="Arial" w:hAnsi="Arial" w:cs="Arial"/>
                <w:b/>
                <w:sz w:val="24"/>
                <w:szCs w:val="24"/>
              </w:rPr>
              <w:t>If you are not married and have children</w:t>
            </w:r>
          </w:p>
        </w:tc>
        <w:tc>
          <w:tcPr>
            <w:tcW w:w="6300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695E">
              <w:rPr>
                <w:rFonts w:ascii="Arial" w:hAnsi="Arial" w:cs="Arial"/>
                <w:sz w:val="24"/>
                <w:szCs w:val="24"/>
              </w:rPr>
              <w:t xml:space="preserve">The whole estate would pass to the children on attaining the age of 18. </w:t>
            </w:r>
          </w:p>
        </w:tc>
      </w:tr>
      <w:tr w:rsidR="0053695E" w:rsidRPr="0053695E" w:rsidTr="006745FD">
        <w:tc>
          <w:tcPr>
            <w:tcW w:w="2942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3695E">
              <w:rPr>
                <w:rFonts w:ascii="Arial" w:hAnsi="Arial" w:cs="Arial"/>
                <w:b/>
                <w:sz w:val="24"/>
                <w:szCs w:val="24"/>
              </w:rPr>
              <w:t>If you are not married and do not have any children</w:t>
            </w:r>
          </w:p>
        </w:tc>
        <w:tc>
          <w:tcPr>
            <w:tcW w:w="6300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695E">
              <w:rPr>
                <w:rFonts w:ascii="Arial" w:hAnsi="Arial" w:cs="Arial"/>
                <w:sz w:val="24"/>
                <w:szCs w:val="24"/>
              </w:rPr>
              <w:t xml:space="preserve">The whole estate would pass to parents </w:t>
            </w:r>
          </w:p>
        </w:tc>
      </w:tr>
      <w:tr w:rsidR="0053695E" w:rsidRPr="0053695E" w:rsidTr="006745FD">
        <w:tc>
          <w:tcPr>
            <w:tcW w:w="2942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3695E">
              <w:rPr>
                <w:rFonts w:ascii="Arial" w:hAnsi="Arial" w:cs="Arial"/>
                <w:b/>
                <w:sz w:val="24"/>
                <w:szCs w:val="24"/>
              </w:rPr>
              <w:t>If you are not married and have no children or parents</w:t>
            </w:r>
          </w:p>
        </w:tc>
        <w:tc>
          <w:tcPr>
            <w:tcW w:w="6300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3695E">
              <w:rPr>
                <w:rFonts w:ascii="Arial" w:hAnsi="Arial" w:cs="Arial"/>
                <w:sz w:val="24"/>
                <w:szCs w:val="24"/>
              </w:rPr>
              <w:t>The whole estate would pass to brothers and sisters in equal shares however if the brother(s) or sister(s) have died their children would be entitled to take their parents’ share</w:t>
            </w:r>
          </w:p>
        </w:tc>
      </w:tr>
      <w:tr w:rsidR="0053695E" w:rsidRPr="0053695E" w:rsidTr="006745FD">
        <w:tc>
          <w:tcPr>
            <w:tcW w:w="2942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3695E">
              <w:rPr>
                <w:rFonts w:ascii="Arial" w:hAnsi="Arial" w:cs="Arial"/>
                <w:b/>
                <w:sz w:val="24"/>
                <w:szCs w:val="24"/>
              </w:rPr>
              <w:t xml:space="preserve">If you are not married and have no blood relatives </w:t>
            </w:r>
          </w:p>
        </w:tc>
        <w:tc>
          <w:tcPr>
            <w:tcW w:w="6300" w:type="dxa"/>
          </w:tcPr>
          <w:p w:rsidR="0053695E" w:rsidRPr="0053695E" w:rsidRDefault="0053695E" w:rsidP="005369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695E"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 w:rsidRPr="0053695E">
              <w:rPr>
                <w:rFonts w:ascii="Arial" w:hAnsi="Arial" w:cs="Arial"/>
                <w:sz w:val="24"/>
                <w:szCs w:val="24"/>
              </w:rPr>
              <w:t xml:space="preserve"> the estate will go to the Crown. </w:t>
            </w:r>
          </w:p>
        </w:tc>
      </w:tr>
    </w:tbl>
    <w:p w:rsidR="0053695E" w:rsidRPr="0053695E" w:rsidRDefault="0053695E" w:rsidP="0053695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695E" w:rsidRDefault="0053695E" w:rsidP="0053695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A0F96" w:rsidRDefault="004A0F96" w:rsidP="0053695E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3695E" w:rsidRDefault="0053695E" w:rsidP="0053695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695E" w:rsidRPr="0053695E" w:rsidRDefault="0053695E" w:rsidP="0053695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3695E">
        <w:rPr>
          <w:rFonts w:ascii="Arial" w:hAnsi="Arial" w:cs="Arial"/>
          <w:b/>
          <w:sz w:val="24"/>
          <w:szCs w:val="24"/>
        </w:rPr>
        <w:t>What about Cohabitation?</w:t>
      </w:r>
    </w:p>
    <w:p w:rsidR="0053695E" w:rsidRPr="0053695E" w:rsidRDefault="0053695E" w:rsidP="005369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695E">
        <w:rPr>
          <w:rFonts w:ascii="Arial" w:hAnsi="Arial" w:cs="Arial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53695E">
        <w:rPr>
          <w:rFonts w:ascii="Arial" w:hAnsi="Arial" w:cs="Arial"/>
          <w:sz w:val="24"/>
          <w:szCs w:val="24"/>
        </w:rPr>
        <w:t>ohabitation</w:t>
      </w:r>
      <w:proofErr w:type="gramEnd"/>
      <w:r w:rsidRPr="0053695E">
        <w:rPr>
          <w:rFonts w:ascii="Arial" w:hAnsi="Arial" w:cs="Arial"/>
          <w:sz w:val="24"/>
          <w:szCs w:val="24"/>
        </w:rPr>
        <w:t xml:space="preserve"> has become so popular in today’s society, ‘common law’ partners may be shocked to hear that under the Intestacy rules, they do not inherit any of their partner’s estate. </w:t>
      </w:r>
    </w:p>
    <w:p w:rsidR="0053695E" w:rsidRDefault="0053695E" w:rsidP="005369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695E">
        <w:rPr>
          <w:rFonts w:ascii="Arial" w:hAnsi="Arial" w:cs="Arial"/>
          <w:sz w:val="24"/>
          <w:szCs w:val="24"/>
        </w:rPr>
        <w:t xml:space="preserve">Irrespective of whether you have lived with your deceased partner for a long time and had children, it will be a lengthy battle in the courts to receive part of the estate. </w:t>
      </w:r>
    </w:p>
    <w:p w:rsidR="0053695E" w:rsidRPr="0053695E" w:rsidRDefault="0053695E" w:rsidP="0053695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695E" w:rsidRPr="0053695E" w:rsidRDefault="0053695E" w:rsidP="0053695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3695E">
        <w:rPr>
          <w:rFonts w:ascii="Arial" w:hAnsi="Arial" w:cs="Arial"/>
          <w:b/>
          <w:sz w:val="24"/>
          <w:szCs w:val="24"/>
        </w:rPr>
        <w:t>Remember</w:t>
      </w:r>
    </w:p>
    <w:p w:rsidR="0053695E" w:rsidRDefault="0053695E" w:rsidP="0053695E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695E">
        <w:rPr>
          <w:rFonts w:ascii="Arial" w:hAnsi="Arial" w:cs="Arial"/>
          <w:sz w:val="24"/>
          <w:szCs w:val="24"/>
        </w:rPr>
        <w:t xml:space="preserve">Not having a Will is not the only occasion when the Intestacy rules may apply. Divorce and Remarriage can also affect your Will. When you marry, any existing Will is </w:t>
      </w:r>
      <w:r w:rsidRPr="0053695E">
        <w:rPr>
          <w:rFonts w:ascii="Arial" w:hAnsi="Arial" w:cs="Arial"/>
          <w:sz w:val="24"/>
          <w:szCs w:val="24"/>
          <w:shd w:val="clear" w:color="auto" w:fill="FFFFFF"/>
        </w:rPr>
        <w:t xml:space="preserve">automatically cancelled. Divorce does not make the existing Will void or invalid but any gifts in the Will to your former spouse and his/her appointment as executor/trustee fails. </w:t>
      </w:r>
    </w:p>
    <w:p w:rsidR="0053695E" w:rsidRPr="0053695E" w:rsidRDefault="0053695E" w:rsidP="0053695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695E" w:rsidRDefault="0053695E" w:rsidP="005369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695E">
        <w:rPr>
          <w:rFonts w:ascii="Arial" w:hAnsi="Arial" w:cs="Arial"/>
          <w:sz w:val="24"/>
          <w:szCs w:val="24"/>
        </w:rPr>
        <w:t>Therefore, it is crucial to update yours each time your family circumstances change!</w:t>
      </w:r>
    </w:p>
    <w:p w:rsidR="0053695E" w:rsidRPr="0053695E" w:rsidRDefault="0053695E" w:rsidP="0053695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695E" w:rsidRPr="0053695E" w:rsidRDefault="0053695E" w:rsidP="005369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695E">
        <w:rPr>
          <w:rFonts w:ascii="Arial" w:hAnsi="Arial" w:cs="Arial"/>
          <w:sz w:val="24"/>
          <w:szCs w:val="24"/>
        </w:rPr>
        <w:t>Please ask at the reception desk if you could speak to anyone whilst waiting for your appointment. We offer 15 minutes of free consultation.</w:t>
      </w:r>
    </w:p>
    <w:p w:rsidR="00E05C12" w:rsidRPr="0053695E" w:rsidRDefault="00E05C12" w:rsidP="0053695E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E05C12" w:rsidRPr="0053695E" w:rsidSect="001746E8">
      <w:pgSz w:w="8419" w:h="11906" w:orient="landscape" w:code="9"/>
      <w:pgMar w:top="851" w:right="481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dsor">
    <w:panose1 w:val="0208080405040507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173"/>
    <w:multiLevelType w:val="multilevel"/>
    <w:tmpl w:val="7854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B67A1"/>
    <w:multiLevelType w:val="hybridMultilevel"/>
    <w:tmpl w:val="993E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4A5"/>
    <w:multiLevelType w:val="hybridMultilevel"/>
    <w:tmpl w:val="20BE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E86"/>
    <w:multiLevelType w:val="hybridMultilevel"/>
    <w:tmpl w:val="298E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E8"/>
    <w:rsid w:val="001746E8"/>
    <w:rsid w:val="001C3E84"/>
    <w:rsid w:val="002416F1"/>
    <w:rsid w:val="0036343C"/>
    <w:rsid w:val="004A0F96"/>
    <w:rsid w:val="004F0025"/>
    <w:rsid w:val="0053695E"/>
    <w:rsid w:val="006D6495"/>
    <w:rsid w:val="008D3630"/>
    <w:rsid w:val="00C8251A"/>
    <w:rsid w:val="00CA1552"/>
    <w:rsid w:val="00DF6A2F"/>
    <w:rsid w:val="00E05C12"/>
    <w:rsid w:val="00EF4A9B"/>
    <w:rsid w:val="00F72DB5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00CA"/>
  <w15:docId w15:val="{4BE809C9-A885-43C7-AD2E-F34E26A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3E84"/>
    <w:pPr>
      <w:spacing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46E8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746E8"/>
    <w:pPr>
      <w:keepNext/>
      <w:spacing w:after="0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552"/>
    <w:pPr>
      <w:spacing w:after="0" w:line="240" w:lineRule="auto"/>
    </w:pPr>
  </w:style>
  <w:style w:type="paragraph" w:styleId="List">
    <w:name w:val="List"/>
    <w:basedOn w:val="Normal"/>
    <w:rsid w:val="001746E8"/>
    <w:pPr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746E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46E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46E8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46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6E8"/>
    <w:rPr>
      <w:rFonts w:ascii="Arial" w:hAnsi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6E8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46E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1746E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Parker</dc:creator>
  <cp:lastModifiedBy>Debbie Parker</cp:lastModifiedBy>
  <cp:revision>4</cp:revision>
  <cp:lastPrinted>2016-11-09T15:20:00Z</cp:lastPrinted>
  <dcterms:created xsi:type="dcterms:W3CDTF">2016-11-09T15:11:00Z</dcterms:created>
  <dcterms:modified xsi:type="dcterms:W3CDTF">2016-11-09T15:20:00Z</dcterms:modified>
</cp:coreProperties>
</file>